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z w:val="24"/>
          <w:szCs w:val="24"/>
        </w:rPr>
      </w:pPr>
      <w:bookmarkStart w:id="0" w:name="_GoBack"/>
      <w:bookmarkEnd w:id="0"/>
    </w:p>
    <w:p>
      <w:pPr>
        <w:spacing w:after="0" w:line="240" w:lineRule="auto"/>
        <w:rPr>
          <w:rFonts w:ascii="Arial" w:hAnsi="Arial" w:cs="Arial"/>
          <w:b/>
          <w:sz w:val="24"/>
          <w:szCs w:val="24"/>
        </w:rPr>
      </w:pPr>
    </w:p>
    <w:p>
      <w:pPr>
        <w:spacing w:after="0" w:line="240" w:lineRule="auto"/>
        <w:ind w:left="7080"/>
        <w:jc w:val="center"/>
        <w:rPr>
          <w:rFonts w:ascii="Arial" w:hAnsi="Arial" w:cs="Arial"/>
          <w:b/>
          <w:sz w:val="24"/>
          <w:szCs w:val="24"/>
        </w:rPr>
      </w:pPr>
      <w:r>
        <w:rPr>
          <w:rFonts w:ascii="Arial" w:hAnsi="Arial" w:cs="Arial"/>
          <w:b/>
          <w:sz w:val="24"/>
          <w:szCs w:val="24"/>
        </w:rPr>
        <w:t xml:space="preserve">   18 maart 2020</w:t>
      </w:r>
    </w:p>
    <w:p>
      <w:pPr>
        <w:spacing w:after="0" w:line="240" w:lineRule="auto"/>
        <w:rPr>
          <w:rFonts w:ascii="Arial" w:hAnsi="Arial" w:cs="Arial"/>
        </w:rPr>
      </w:pPr>
    </w:p>
    <w:p>
      <w:pPr>
        <w:spacing w:after="0" w:line="240" w:lineRule="auto"/>
        <w:rPr>
          <w:rFonts w:cstheme="minorHAnsi"/>
          <w:sz w:val="28"/>
          <w:szCs w:val="28"/>
        </w:rPr>
      </w:pPr>
      <w:r>
        <w:rPr>
          <w:rFonts w:cstheme="minorHAnsi"/>
          <w:b/>
          <w:sz w:val="28"/>
          <w:szCs w:val="28"/>
        </w:rPr>
        <w:t>Betreft:</w:t>
      </w:r>
      <w:r>
        <w:rPr>
          <w:rFonts w:cstheme="minorHAnsi"/>
          <w:sz w:val="28"/>
          <w:szCs w:val="28"/>
        </w:rPr>
        <w:t xml:space="preserve"> update</w:t>
      </w:r>
    </w:p>
    <w:p>
      <w:pPr>
        <w:spacing w:after="0" w:line="240" w:lineRule="auto"/>
        <w:rPr>
          <w:rFonts w:cstheme="minorHAnsi"/>
          <w:sz w:val="28"/>
          <w:szCs w:val="28"/>
        </w:rPr>
      </w:pPr>
    </w:p>
    <w:p>
      <w:pPr>
        <w:spacing w:after="0" w:line="240" w:lineRule="auto"/>
        <w:rPr>
          <w:rFonts w:cstheme="minorHAnsi"/>
          <w:sz w:val="24"/>
          <w:szCs w:val="24"/>
        </w:rPr>
      </w:pPr>
      <w:r>
        <w:rPr>
          <w:rFonts w:cstheme="minorHAnsi"/>
          <w:sz w:val="24"/>
          <w:szCs w:val="24"/>
        </w:rPr>
        <w:t>Beste ouder(s),</w:t>
      </w:r>
    </w:p>
    <w:p>
      <w:pPr>
        <w:spacing w:after="0" w:line="240" w:lineRule="auto"/>
        <w:rPr>
          <w:rFonts w:cstheme="minorHAnsi"/>
          <w:sz w:val="24"/>
          <w:szCs w:val="24"/>
        </w:rPr>
      </w:pPr>
    </w:p>
    <w:p>
      <w:pPr>
        <w:spacing w:before="150" w:after="150" w:line="360" w:lineRule="auto"/>
        <w:rPr>
          <w:rFonts w:ascii="Georgia" w:hAnsi="Georgia"/>
          <w:color w:val="000000"/>
          <w:sz w:val="23"/>
          <w:szCs w:val="23"/>
        </w:rPr>
      </w:pPr>
      <w:r>
        <w:rPr>
          <w:rFonts w:ascii="Georgia" w:hAnsi="Georgia"/>
          <w:color w:val="000000"/>
          <w:sz w:val="23"/>
          <w:szCs w:val="23"/>
        </w:rPr>
        <w:t xml:space="preserve">De Nationale Veiligheidsraad heeft op dinsdagavond 17 maart, op grond van advies van de wetenschappelijke experten, </w:t>
      </w:r>
      <w:r>
        <w:rPr>
          <w:rStyle w:val="9"/>
          <w:rFonts w:ascii="Georgia" w:hAnsi="Georgia"/>
          <w:color w:val="000000"/>
          <w:sz w:val="23"/>
          <w:szCs w:val="23"/>
        </w:rPr>
        <w:t>verstrengde maatregelen</w:t>
      </w:r>
      <w:r>
        <w:rPr>
          <w:rFonts w:ascii="Georgia" w:hAnsi="Georgia"/>
          <w:color w:val="000000"/>
          <w:sz w:val="23"/>
          <w:szCs w:val="23"/>
        </w:rPr>
        <w:t xml:space="preserve"> in de strijd tegen het coronavirus aangekondigd. Die gaan in op woensdag 18 maart om 12 uur.</w:t>
      </w:r>
    </w:p>
    <w:p>
      <w:pPr>
        <w:spacing w:before="150" w:after="150" w:line="360" w:lineRule="auto"/>
        <w:rPr>
          <w:rFonts w:ascii="Georgia" w:hAnsi="Georgia"/>
          <w:color w:val="000000"/>
          <w:sz w:val="23"/>
          <w:szCs w:val="23"/>
        </w:rPr>
      </w:pPr>
      <w:r>
        <w:rPr>
          <w:rFonts w:ascii="Georgia" w:hAnsi="Georgia"/>
          <w:color w:val="000000"/>
          <w:sz w:val="23"/>
          <w:szCs w:val="23"/>
        </w:rPr>
        <w:t xml:space="preserve">Fase 2 van het federaal noodplan blijft van kracht. Doel blijft om de </w:t>
      </w:r>
      <w:r>
        <w:rPr>
          <w:rStyle w:val="9"/>
          <w:rFonts w:ascii="Georgia" w:hAnsi="Georgia"/>
          <w:color w:val="000000"/>
          <w:sz w:val="23"/>
          <w:szCs w:val="23"/>
        </w:rPr>
        <w:t>curve van het aantal besmettingen af te vlakken,</w:t>
      </w:r>
      <w:r>
        <w:rPr>
          <w:rFonts w:ascii="Georgia" w:hAnsi="Georgia"/>
          <w:color w:val="000000"/>
          <w:sz w:val="23"/>
          <w:szCs w:val="23"/>
        </w:rPr>
        <w:t xml:space="preserve"> zodat ons gezondheidssysteem niet overbelast wordt.</w:t>
      </w:r>
    </w:p>
    <w:p>
      <w:pPr>
        <w:numPr>
          <w:ilvl w:val="0"/>
          <w:numId w:val="1"/>
        </w:numPr>
        <w:spacing w:before="150" w:after="150" w:line="360" w:lineRule="auto"/>
        <w:rPr>
          <w:rFonts w:ascii="Georgia" w:hAnsi="Georgia" w:eastAsia="Times New Roman"/>
          <w:color w:val="000000"/>
          <w:sz w:val="23"/>
          <w:szCs w:val="23"/>
        </w:rPr>
      </w:pPr>
      <w:r>
        <w:rPr>
          <w:rFonts w:ascii="Georgia" w:hAnsi="Georgia" w:eastAsia="Times New Roman"/>
          <w:color w:val="000000"/>
          <w:sz w:val="23"/>
          <w:szCs w:val="23"/>
        </w:rPr>
        <w:t xml:space="preserve">Wat het onderwijs betreft, heeft de Veiligheidsraad beslist dat </w:t>
      </w:r>
      <w:r>
        <w:rPr>
          <w:rStyle w:val="9"/>
          <w:rFonts w:ascii="Georgia" w:hAnsi="Georgia" w:eastAsia="Times New Roman"/>
          <w:color w:val="000000"/>
          <w:sz w:val="23"/>
          <w:szCs w:val="23"/>
        </w:rPr>
        <w:t>de lessen geschorst blijven en dat de scholen in opvang moeten voorzien tot en met vrijdag 3 april</w:t>
      </w:r>
      <w:r>
        <w:rPr>
          <w:rFonts w:ascii="Georgia" w:hAnsi="Georgia" w:eastAsia="Times New Roman"/>
          <w:color w:val="000000"/>
          <w:sz w:val="23"/>
          <w:szCs w:val="23"/>
        </w:rPr>
        <w:t xml:space="preserve">. Concreet moeten scholen open blijven voor de opvang van kinderen van ouders die werken in de </w:t>
      </w:r>
      <w:r>
        <w:rPr>
          <w:rFonts w:ascii="Georgia" w:hAnsi="Georgia" w:eastAsia="Times New Roman"/>
          <w:color w:val="000000"/>
          <w:sz w:val="23"/>
          <w:szCs w:val="23"/>
          <w:highlight w:val="yellow"/>
        </w:rPr>
        <w:t>zogenaamde cruciale sectoren.</w:t>
      </w:r>
      <w:r>
        <w:rPr>
          <w:rFonts w:ascii="Georgia" w:hAnsi="Georgia" w:eastAsia="Times New Roman"/>
          <w:color w:val="000000"/>
          <w:sz w:val="23"/>
          <w:szCs w:val="23"/>
        </w:rPr>
        <w:t xml:space="preserve"> De federale regering heeft op dit moment nog niet vastgelegd over welke sectoren dat gaat.</w:t>
      </w:r>
    </w:p>
    <w:p>
      <w:pPr>
        <w:numPr>
          <w:ilvl w:val="0"/>
          <w:numId w:val="1"/>
        </w:numPr>
        <w:spacing w:before="150" w:after="150" w:line="360" w:lineRule="auto"/>
        <w:rPr>
          <w:rFonts w:ascii="Georgia" w:hAnsi="Georgia" w:eastAsia="Times New Roman"/>
          <w:color w:val="000000"/>
          <w:sz w:val="23"/>
          <w:szCs w:val="23"/>
        </w:rPr>
      </w:pPr>
      <w:r>
        <w:rPr>
          <w:rFonts w:ascii="Georgia" w:hAnsi="Georgia" w:eastAsia="Times New Roman"/>
          <w:color w:val="000000"/>
          <w:sz w:val="23"/>
          <w:szCs w:val="23"/>
        </w:rPr>
        <w:t xml:space="preserve">Onderwijsminister Ben Weyts is, net als de onderwijspartners, bezorgd om de bescherming van het onderwijspersoneel en roept daarom alle ouders op om hun kinderen maximaal </w:t>
      </w:r>
      <w:r>
        <w:rPr>
          <w:rStyle w:val="9"/>
          <w:rFonts w:ascii="Georgia" w:hAnsi="Georgia" w:eastAsia="Times New Roman"/>
          <w:color w:val="000000"/>
          <w:sz w:val="23"/>
          <w:szCs w:val="23"/>
        </w:rPr>
        <w:t>thuis op te vangen</w:t>
      </w:r>
      <w:r>
        <w:rPr>
          <w:rFonts w:ascii="Georgia" w:hAnsi="Georgia" w:eastAsia="Times New Roman"/>
          <w:color w:val="000000"/>
          <w:sz w:val="23"/>
          <w:szCs w:val="23"/>
        </w:rPr>
        <w:t>. Hij roept ook een dringend overleg samen over de toepassing van de richtlijnen van de Veiligheidsraad in het onderwijs. </w:t>
      </w:r>
    </w:p>
    <w:p>
      <w:pPr>
        <w:numPr>
          <w:ilvl w:val="0"/>
          <w:numId w:val="1"/>
        </w:numPr>
        <w:spacing w:before="150" w:after="150" w:line="360" w:lineRule="auto"/>
        <w:rPr>
          <w:rFonts w:ascii="Georgia" w:hAnsi="Georgia" w:eastAsia="Times New Roman"/>
          <w:color w:val="000000"/>
          <w:sz w:val="23"/>
          <w:szCs w:val="23"/>
        </w:rPr>
      </w:pPr>
      <w:r>
        <w:rPr>
          <w:rFonts w:ascii="Georgia" w:hAnsi="Georgia" w:eastAsia="Times New Roman"/>
          <w:color w:val="000000"/>
          <w:sz w:val="23"/>
          <w:szCs w:val="23"/>
        </w:rPr>
        <w:t xml:space="preserve">De ouders die </w:t>
      </w:r>
      <w:r>
        <w:rPr>
          <w:rStyle w:val="9"/>
          <w:rFonts w:ascii="Georgia" w:hAnsi="Georgia" w:eastAsia="Times New Roman"/>
          <w:color w:val="000000"/>
          <w:sz w:val="23"/>
          <w:szCs w:val="23"/>
        </w:rPr>
        <w:t>geen beroep kunnen doen op een geschikt alternatief</w:t>
      </w:r>
      <w:r>
        <w:rPr>
          <w:rFonts w:ascii="Georgia" w:hAnsi="Georgia" w:eastAsia="Times New Roman"/>
          <w:color w:val="000000"/>
          <w:sz w:val="23"/>
          <w:szCs w:val="23"/>
        </w:rPr>
        <w:t>, gaan in overleg met de school om duidelijke afspraken te maken over de opvang. Zodra de cruciale sectoren bekend zijn, kunnen scholen bij gerede twijfel een attest of bevestiging van de werkgever vragen.</w:t>
      </w:r>
      <w:r>
        <w:rPr>
          <w:rFonts w:ascii="Georgia" w:hAnsi="Georgia"/>
          <w:color w:val="000000"/>
          <w:sz w:val="23"/>
          <w:szCs w:val="23"/>
        </w:rPr>
        <w:t xml:space="preserve">  </w:t>
      </w:r>
    </w:p>
    <w:p>
      <w:pPr>
        <w:spacing w:before="150" w:after="150" w:line="360" w:lineRule="auto"/>
        <w:rPr>
          <w:rFonts w:ascii="Georgia" w:hAnsi="Georgia"/>
          <w:color w:val="000000"/>
          <w:sz w:val="23"/>
          <w:szCs w:val="23"/>
        </w:rPr>
      </w:pPr>
      <w:r>
        <w:rPr>
          <w:rStyle w:val="9"/>
          <w:rFonts w:ascii="Georgia" w:hAnsi="Georgia"/>
          <w:color w:val="000000"/>
          <w:sz w:val="23"/>
          <w:szCs w:val="23"/>
        </w:rPr>
        <w:t>Zodra er meer info is, krijg je een nieuwe update.</w:t>
      </w:r>
    </w:p>
    <w:p>
      <w:pPr>
        <w:spacing w:before="150" w:after="150" w:line="360" w:lineRule="auto"/>
        <w:rPr>
          <w:rFonts w:ascii="Georgia" w:hAnsi="Georgia"/>
          <w:color w:val="000000"/>
          <w:sz w:val="23"/>
          <w:szCs w:val="23"/>
        </w:rPr>
      </w:pPr>
      <w:r>
        <w:rPr>
          <w:rStyle w:val="7"/>
          <w:rFonts w:ascii="Georgia" w:hAnsi="Georgia"/>
          <w:color w:val="000000"/>
          <w:sz w:val="23"/>
          <w:szCs w:val="23"/>
        </w:rPr>
        <w:t xml:space="preserve">Antwoorden op vragen van scholen vind je op de </w:t>
      </w:r>
      <w:r>
        <w:fldChar w:fldCharType="begin"/>
      </w:r>
      <w:r>
        <w:instrText xml:space="preserve"> HYPERLINK "https://eur03.safelinks.protection.outlook.com/?url=https%3A%2F%2Fklasse.us1.list-manage.com%2Ftrack%2Fclick%3Fu%3D366d02e5625d901af645e2ac5%26id%3Dee6d4651c1%26e%3D1e86a20877&amp;data=02%7C01%7Cagodi%40vlaanderen.be%7Cd184586c82d9493bb46908d7cb0d9ec1%7C0c0338a695614ee8b8d64e89cbd520a0%7C0%7C0%7C637201131660865998&amp;sdata=2edbiwhNQZZOO%2Bq5v0s8nTJJrsQY6lLdxwWYHKfy9II%3D&amp;reserved=0" \t "_blank" </w:instrText>
      </w:r>
      <w:r>
        <w:fldChar w:fldCharType="separate"/>
      </w:r>
      <w:r>
        <w:rPr>
          <w:rStyle w:val="8"/>
          <w:rFonts w:ascii="Georgia" w:hAnsi="Georgia"/>
          <w:i/>
          <w:iCs/>
          <w:color w:val="AB69BF"/>
          <w:sz w:val="23"/>
          <w:szCs w:val="23"/>
        </w:rPr>
        <w:t>Website Onderwijs</w:t>
      </w:r>
      <w:r>
        <w:rPr>
          <w:rStyle w:val="8"/>
          <w:rFonts w:ascii="Georgia" w:hAnsi="Georgia"/>
          <w:i/>
          <w:iCs/>
          <w:color w:val="AB69BF"/>
          <w:sz w:val="23"/>
          <w:szCs w:val="23"/>
        </w:rPr>
        <w:fldChar w:fldCharType="end"/>
      </w:r>
      <w:r>
        <w:rPr>
          <w:rStyle w:val="7"/>
          <w:rFonts w:ascii="Georgia" w:hAnsi="Georgia"/>
          <w:color w:val="000000"/>
          <w:sz w:val="23"/>
          <w:szCs w:val="23"/>
        </w:rPr>
        <w:t>.</w:t>
      </w:r>
    </w:p>
    <w:p>
      <w:r>
        <w:rPr>
          <w:rStyle w:val="7"/>
          <w:rFonts w:ascii="Georgia" w:hAnsi="Georgia"/>
          <w:color w:val="000000"/>
          <w:sz w:val="23"/>
          <w:szCs w:val="23"/>
        </w:rPr>
        <w:t>Voor algemene vragen: </w:t>
      </w:r>
      <w:r>
        <w:fldChar w:fldCharType="begin"/>
      </w:r>
      <w:r>
        <w:instrText xml:space="preserve"> HYPERLINK "mailto:info-coronavirus@health.fgov.be" </w:instrText>
      </w:r>
      <w:r>
        <w:fldChar w:fldCharType="separate"/>
      </w:r>
      <w:r>
        <w:rPr>
          <w:rStyle w:val="8"/>
          <w:rFonts w:ascii="Georgia" w:hAnsi="Georgia"/>
          <w:i/>
          <w:iCs/>
          <w:color w:val="AB69BF"/>
          <w:sz w:val="23"/>
          <w:szCs w:val="23"/>
        </w:rPr>
        <w:t>info-coronavirus@health.fgov.be</w:t>
      </w:r>
      <w:r>
        <w:rPr>
          <w:rStyle w:val="8"/>
          <w:rFonts w:ascii="Georgia" w:hAnsi="Georgia"/>
          <w:i/>
          <w:iCs/>
          <w:color w:val="AB69BF"/>
          <w:sz w:val="23"/>
          <w:szCs w:val="23"/>
        </w:rPr>
        <w:fldChar w:fldCharType="end"/>
      </w:r>
      <w:r>
        <w:rPr>
          <w:rStyle w:val="7"/>
          <w:rFonts w:ascii="Georgia" w:hAnsi="Georgia"/>
          <w:color w:val="000000"/>
          <w:sz w:val="23"/>
          <w:szCs w:val="23"/>
        </w:rPr>
        <w:t> of 0800 14 68 9.</w:t>
      </w:r>
    </w:p>
    <w:p>
      <w:pPr>
        <w:pStyle w:val="16"/>
        <w:textAlignment w:val="baseline"/>
        <w:rPr>
          <w:rStyle w:val="20"/>
          <w:rFonts w:asciiTheme="minorHAnsi" w:hAnsiTheme="minorHAnsi" w:cstheme="minorHAnsi"/>
          <w:b/>
          <w:u w:val="single"/>
          <w:lang w:val="nl-NL"/>
        </w:rPr>
      </w:pPr>
      <w:r>
        <w:rPr>
          <w:rStyle w:val="20"/>
          <w:rFonts w:asciiTheme="minorHAnsi" w:hAnsiTheme="minorHAnsi" w:cstheme="minorHAnsi"/>
          <w:b/>
          <w:u w:val="single"/>
          <w:lang w:val="nl-NL"/>
        </w:rPr>
        <w:t>Nog vragen?</w:t>
      </w:r>
    </w:p>
    <w:p>
      <w:pPr>
        <w:pStyle w:val="16"/>
        <w:textAlignment w:val="baseline"/>
        <w:rPr>
          <w:rStyle w:val="20"/>
          <w:rFonts w:asciiTheme="minorHAnsi" w:hAnsiTheme="minorHAnsi" w:cstheme="minorHAnsi"/>
          <w:lang w:val="nl-NL"/>
        </w:rPr>
      </w:pPr>
      <w:r>
        <w:rPr>
          <w:rStyle w:val="20"/>
          <w:rFonts w:asciiTheme="minorHAnsi" w:hAnsiTheme="minorHAnsi" w:cstheme="minorHAnsi"/>
          <w:lang w:val="nl-NL"/>
        </w:rPr>
        <w:t xml:space="preserve">Neem gerust contact op via mail: </w:t>
      </w:r>
      <w:r>
        <w:fldChar w:fldCharType="begin"/>
      </w:r>
      <w:r>
        <w:instrText xml:space="preserve"> HYPERLINK "mailto:Marinka.van.ingelgom@muziekladder.be" </w:instrText>
      </w:r>
      <w:r>
        <w:fldChar w:fldCharType="separate"/>
      </w:r>
      <w:r>
        <w:rPr>
          <w:rStyle w:val="8"/>
          <w:rFonts w:asciiTheme="minorHAnsi" w:hAnsiTheme="minorHAnsi" w:cstheme="minorHAnsi"/>
          <w:lang w:val="nl-NL"/>
        </w:rPr>
        <w:t>Marinka.van.ingelgom@muziekladder.be</w:t>
      </w:r>
      <w:r>
        <w:rPr>
          <w:rStyle w:val="8"/>
          <w:rFonts w:asciiTheme="minorHAnsi" w:hAnsiTheme="minorHAnsi" w:cstheme="minorHAnsi"/>
          <w:lang w:val="nl-NL"/>
        </w:rPr>
        <w:fldChar w:fldCharType="end"/>
      </w:r>
    </w:p>
    <w:p>
      <w:pPr>
        <w:pStyle w:val="16"/>
        <w:textAlignment w:val="baseline"/>
        <w:rPr>
          <w:rFonts w:asciiTheme="minorHAnsi" w:hAnsiTheme="minorHAnsi" w:cstheme="minorHAnsi"/>
          <w:lang w:val="nl-NL"/>
        </w:rPr>
      </w:pPr>
      <w:r>
        <w:rPr>
          <w:rFonts w:asciiTheme="minorHAnsi" w:hAnsiTheme="minorHAnsi" w:cstheme="minorHAnsi"/>
          <w:lang w:val="nl-NL"/>
        </w:rPr>
        <w:t xml:space="preserve">Vragen voor CLB?: </w:t>
      </w:r>
      <w:r>
        <w:rPr>
          <w:sz w:val="28"/>
          <w:szCs w:val="28"/>
        </w:rPr>
        <w:t>02 479 25 05</w:t>
      </w:r>
    </w:p>
    <w:p>
      <w:pPr>
        <w:rPr>
          <w:rFonts w:cstheme="minorHAnsi"/>
          <w:sz w:val="24"/>
          <w:szCs w:val="24"/>
        </w:rPr>
      </w:pPr>
    </w:p>
    <w:p>
      <w:pPr>
        <w:rPr>
          <w:rFonts w:cstheme="minorHAnsi"/>
          <w:sz w:val="24"/>
          <w:szCs w:val="24"/>
        </w:rPr>
      </w:pPr>
      <w:r>
        <w:rPr>
          <w:rFonts w:cstheme="minorHAnsi"/>
          <w:sz w:val="24"/>
          <w:szCs w:val="24"/>
        </w:rPr>
        <w:t>Met vriendelijke groeten</w:t>
      </w:r>
    </w:p>
    <w:p>
      <w:pPr>
        <w:rPr>
          <w:rFonts w:cstheme="minorHAnsi"/>
          <w:sz w:val="24"/>
          <w:szCs w:val="24"/>
        </w:rPr>
      </w:pPr>
      <w:r>
        <w:rPr>
          <w:rFonts w:cstheme="minorHAnsi"/>
          <w:sz w:val="24"/>
          <w:szCs w:val="24"/>
        </w:rPr>
        <w:t>BS De Muziekladder</w:t>
      </w:r>
    </w:p>
    <w:p>
      <w:pPr>
        <w:spacing w:after="0" w:line="240" w:lineRule="auto"/>
        <w:rPr>
          <w:rFonts w:ascii="Arial" w:hAnsi="Arial" w:cs="Arial"/>
        </w:rPr>
      </w:pPr>
    </w:p>
    <w:sectPr>
      <w:headerReference r:id="rId3" w:type="default"/>
      <w:pgSz w:w="11906" w:h="16838"/>
      <w:pgMar w:top="1417" w:right="1133" w:bottom="142" w:left="1417" w:header="426"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851"/>
    </w:pPr>
    <w:r>
      <w:rPr>
        <w:lang w:eastAsia="nl-BE"/>
      </w:rPr>
      <w:drawing>
        <wp:inline distT="0" distB="0" distL="0" distR="0">
          <wp:extent cx="3933825" cy="922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8686" cy="928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476"/>
    <w:multiLevelType w:val="multilevel"/>
    <w:tmpl w:val="135964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00"/>
    <w:rsid w:val="00000FFB"/>
    <w:rsid w:val="00002C44"/>
    <w:rsid w:val="00004207"/>
    <w:rsid w:val="00010722"/>
    <w:rsid w:val="00014F2E"/>
    <w:rsid w:val="0003776D"/>
    <w:rsid w:val="00041553"/>
    <w:rsid w:val="00052FD6"/>
    <w:rsid w:val="00064C0C"/>
    <w:rsid w:val="0008011E"/>
    <w:rsid w:val="00084D7C"/>
    <w:rsid w:val="000B0897"/>
    <w:rsid w:val="000D0FD9"/>
    <w:rsid w:val="000D6D17"/>
    <w:rsid w:val="00115E30"/>
    <w:rsid w:val="00120E09"/>
    <w:rsid w:val="0012138C"/>
    <w:rsid w:val="00123EB1"/>
    <w:rsid w:val="00146D26"/>
    <w:rsid w:val="00157F00"/>
    <w:rsid w:val="001B4C03"/>
    <w:rsid w:val="001C03FF"/>
    <w:rsid w:val="001C5273"/>
    <w:rsid w:val="001E3465"/>
    <w:rsid w:val="00206105"/>
    <w:rsid w:val="00241CF4"/>
    <w:rsid w:val="002645E0"/>
    <w:rsid w:val="00277A19"/>
    <w:rsid w:val="002D6AEB"/>
    <w:rsid w:val="00326253"/>
    <w:rsid w:val="00380F64"/>
    <w:rsid w:val="00393700"/>
    <w:rsid w:val="003D37AB"/>
    <w:rsid w:val="0041393C"/>
    <w:rsid w:val="0041554C"/>
    <w:rsid w:val="00433145"/>
    <w:rsid w:val="004503BC"/>
    <w:rsid w:val="00476D05"/>
    <w:rsid w:val="00497F15"/>
    <w:rsid w:val="004D4406"/>
    <w:rsid w:val="004F5C23"/>
    <w:rsid w:val="00502BB7"/>
    <w:rsid w:val="005032D3"/>
    <w:rsid w:val="00522C75"/>
    <w:rsid w:val="005432B0"/>
    <w:rsid w:val="00566C53"/>
    <w:rsid w:val="00584F14"/>
    <w:rsid w:val="00595655"/>
    <w:rsid w:val="00596716"/>
    <w:rsid w:val="005A05BA"/>
    <w:rsid w:val="005A730D"/>
    <w:rsid w:val="005B7504"/>
    <w:rsid w:val="005F1196"/>
    <w:rsid w:val="00607559"/>
    <w:rsid w:val="00621629"/>
    <w:rsid w:val="006522BF"/>
    <w:rsid w:val="006560E8"/>
    <w:rsid w:val="00681553"/>
    <w:rsid w:val="006958AA"/>
    <w:rsid w:val="006A3BA8"/>
    <w:rsid w:val="006B25A1"/>
    <w:rsid w:val="006C2ED9"/>
    <w:rsid w:val="006C4823"/>
    <w:rsid w:val="0072112C"/>
    <w:rsid w:val="00732AD9"/>
    <w:rsid w:val="00737FF2"/>
    <w:rsid w:val="007441AA"/>
    <w:rsid w:val="0078598B"/>
    <w:rsid w:val="007B0EF1"/>
    <w:rsid w:val="007D1D57"/>
    <w:rsid w:val="007F3903"/>
    <w:rsid w:val="00825D2B"/>
    <w:rsid w:val="00837EEB"/>
    <w:rsid w:val="0084453D"/>
    <w:rsid w:val="0084748F"/>
    <w:rsid w:val="00862EBC"/>
    <w:rsid w:val="00872A91"/>
    <w:rsid w:val="00886E55"/>
    <w:rsid w:val="00891FD2"/>
    <w:rsid w:val="008B726F"/>
    <w:rsid w:val="008C1D6C"/>
    <w:rsid w:val="008D58B0"/>
    <w:rsid w:val="008E5AA1"/>
    <w:rsid w:val="008E7F7C"/>
    <w:rsid w:val="009156A4"/>
    <w:rsid w:val="00925C9B"/>
    <w:rsid w:val="0093557D"/>
    <w:rsid w:val="0097687B"/>
    <w:rsid w:val="009963A4"/>
    <w:rsid w:val="00996B2E"/>
    <w:rsid w:val="009B4928"/>
    <w:rsid w:val="009B7899"/>
    <w:rsid w:val="009D7019"/>
    <w:rsid w:val="009E59A7"/>
    <w:rsid w:val="009F391B"/>
    <w:rsid w:val="00A12959"/>
    <w:rsid w:val="00A323C2"/>
    <w:rsid w:val="00A3334C"/>
    <w:rsid w:val="00A3417E"/>
    <w:rsid w:val="00A4736F"/>
    <w:rsid w:val="00A507F8"/>
    <w:rsid w:val="00A72DC5"/>
    <w:rsid w:val="00A850FC"/>
    <w:rsid w:val="00AB09AB"/>
    <w:rsid w:val="00AC50A6"/>
    <w:rsid w:val="00AC75DD"/>
    <w:rsid w:val="00AE1D31"/>
    <w:rsid w:val="00AF4468"/>
    <w:rsid w:val="00B10638"/>
    <w:rsid w:val="00B263C9"/>
    <w:rsid w:val="00B34C90"/>
    <w:rsid w:val="00B50148"/>
    <w:rsid w:val="00B6142E"/>
    <w:rsid w:val="00B72788"/>
    <w:rsid w:val="00B77C7A"/>
    <w:rsid w:val="00B92993"/>
    <w:rsid w:val="00BA6443"/>
    <w:rsid w:val="00BA6693"/>
    <w:rsid w:val="00BA7237"/>
    <w:rsid w:val="00BB2360"/>
    <w:rsid w:val="00BB4AED"/>
    <w:rsid w:val="00BC7BD9"/>
    <w:rsid w:val="00BE0888"/>
    <w:rsid w:val="00BE663B"/>
    <w:rsid w:val="00BF1DA7"/>
    <w:rsid w:val="00BF37B4"/>
    <w:rsid w:val="00BF7C64"/>
    <w:rsid w:val="00C02D33"/>
    <w:rsid w:val="00C1056C"/>
    <w:rsid w:val="00C1698A"/>
    <w:rsid w:val="00C42F73"/>
    <w:rsid w:val="00C45D39"/>
    <w:rsid w:val="00C534AE"/>
    <w:rsid w:val="00C6260E"/>
    <w:rsid w:val="00C81669"/>
    <w:rsid w:val="00C9383C"/>
    <w:rsid w:val="00CB44F6"/>
    <w:rsid w:val="00CB713E"/>
    <w:rsid w:val="00CC78D8"/>
    <w:rsid w:val="00CD5075"/>
    <w:rsid w:val="00CF3610"/>
    <w:rsid w:val="00CF4CB4"/>
    <w:rsid w:val="00D00460"/>
    <w:rsid w:val="00D22CD6"/>
    <w:rsid w:val="00D73D2A"/>
    <w:rsid w:val="00D86FF4"/>
    <w:rsid w:val="00D96338"/>
    <w:rsid w:val="00D9645F"/>
    <w:rsid w:val="00DC029E"/>
    <w:rsid w:val="00DC67BF"/>
    <w:rsid w:val="00DC7010"/>
    <w:rsid w:val="00DD58D9"/>
    <w:rsid w:val="00DE36EB"/>
    <w:rsid w:val="00E152DE"/>
    <w:rsid w:val="00E30D10"/>
    <w:rsid w:val="00E33A5C"/>
    <w:rsid w:val="00E86959"/>
    <w:rsid w:val="00E91AB3"/>
    <w:rsid w:val="00EC3BF5"/>
    <w:rsid w:val="00ED160B"/>
    <w:rsid w:val="00ED1B0D"/>
    <w:rsid w:val="00ED6C9D"/>
    <w:rsid w:val="00EE07BD"/>
    <w:rsid w:val="00F1118F"/>
    <w:rsid w:val="00F138CB"/>
    <w:rsid w:val="00F659CD"/>
    <w:rsid w:val="00FA7F46"/>
    <w:rsid w:val="00FC331D"/>
    <w:rsid w:val="00FD62A0"/>
    <w:rsid w:val="00FF7165"/>
    <w:rsid w:val="444623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BE" w:eastAsia="en-US"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4"/>
    <w:unhideWhenUsed/>
    <w:qFormat/>
    <w:uiPriority w:val="99"/>
    <w:pPr>
      <w:tabs>
        <w:tab w:val="center" w:pos="4536"/>
        <w:tab w:val="right" w:pos="9072"/>
      </w:tabs>
      <w:spacing w:after="0" w:line="240" w:lineRule="auto"/>
    </w:pPr>
  </w:style>
  <w:style w:type="paragraph" w:styleId="4">
    <w:name w:val="header"/>
    <w:basedOn w:val="1"/>
    <w:link w:val="13"/>
    <w:unhideWhenUsed/>
    <w:qFormat/>
    <w:uiPriority w:val="99"/>
    <w:pPr>
      <w:tabs>
        <w:tab w:val="center" w:pos="4536"/>
        <w:tab w:val="right" w:pos="9072"/>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lang w:eastAsia="nl-BE"/>
    </w:rPr>
  </w:style>
  <w:style w:type="character" w:styleId="7">
    <w:name w:val="Emphasis"/>
    <w:basedOn w:val="6"/>
    <w:qFormat/>
    <w:uiPriority w:val="20"/>
    <w:rPr>
      <w:i/>
      <w:i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styleId="9">
    <w:name w:val="Strong"/>
    <w:basedOn w:val="6"/>
    <w:qFormat/>
    <w:uiPriority w:val="22"/>
    <w:rPr>
      <w:b/>
      <w:bCs/>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Ballontekst Char"/>
    <w:basedOn w:val="6"/>
    <w:link w:val="2"/>
    <w:semiHidden/>
    <w:uiPriority w:val="99"/>
    <w:rPr>
      <w:rFonts w:ascii="Tahoma" w:hAnsi="Tahoma" w:cs="Tahoma"/>
      <w:sz w:val="16"/>
      <w:szCs w:val="16"/>
    </w:rPr>
  </w:style>
  <w:style w:type="character" w:customStyle="1" w:styleId="13">
    <w:name w:val="Koptekst Char"/>
    <w:basedOn w:val="6"/>
    <w:link w:val="4"/>
    <w:uiPriority w:val="99"/>
  </w:style>
  <w:style w:type="character" w:customStyle="1" w:styleId="14">
    <w:name w:val="Voettekst Char"/>
    <w:basedOn w:val="6"/>
    <w:link w:val="3"/>
    <w:uiPriority w:val="99"/>
  </w:style>
  <w:style w:type="paragraph" w:styleId="15">
    <w:name w:val="List Paragraph"/>
    <w:basedOn w:val="1"/>
    <w:qFormat/>
    <w:uiPriority w:val="34"/>
    <w:pPr>
      <w:ind w:left="720"/>
      <w:contextualSpacing/>
    </w:pPr>
  </w:style>
  <w:style w:type="paragraph" w:customStyle="1" w:styleId="16">
    <w:name w:val="paragraph"/>
    <w:basedOn w:val="1"/>
    <w:qFormat/>
    <w:uiPriority w:val="0"/>
    <w:pPr>
      <w:spacing w:after="0" w:line="240" w:lineRule="auto"/>
    </w:pPr>
    <w:rPr>
      <w:rFonts w:ascii="Times New Roman" w:hAnsi="Times New Roman" w:eastAsia="Times New Roman" w:cs="Times New Roman"/>
      <w:sz w:val="24"/>
      <w:szCs w:val="24"/>
      <w:lang w:eastAsia="nl-BE"/>
    </w:rPr>
  </w:style>
  <w:style w:type="character" w:customStyle="1" w:styleId="17">
    <w:name w:val="spellingerror"/>
    <w:basedOn w:val="6"/>
    <w:uiPriority w:val="0"/>
  </w:style>
  <w:style w:type="character" w:customStyle="1" w:styleId="18">
    <w:name w:val="contextualspellingandgrammarerror"/>
    <w:basedOn w:val="6"/>
    <w:uiPriority w:val="0"/>
  </w:style>
  <w:style w:type="character" w:customStyle="1" w:styleId="19">
    <w:name w:val="normaltextrun1"/>
    <w:basedOn w:val="6"/>
    <w:uiPriority w:val="0"/>
  </w:style>
  <w:style w:type="character" w:customStyle="1" w:styleId="20">
    <w:name w:val="eop"/>
    <w:basedOn w:val="6"/>
    <w:uiPriority w:val="0"/>
  </w:style>
  <w:style w:type="paragraph" w:customStyle="1" w:styleId="21">
    <w:name w:val="Default"/>
    <w:uiPriority w:val="0"/>
    <w:pPr>
      <w:autoSpaceDE w:val="0"/>
      <w:autoSpaceDN w:val="0"/>
      <w:adjustRightInd w:val="0"/>
      <w:spacing w:after="0" w:line="240" w:lineRule="auto"/>
    </w:pPr>
    <w:rPr>
      <w:rFonts w:ascii="Verdana" w:hAnsi="Verdana" w:cs="Verdana" w:eastAsiaTheme="minorHAnsi"/>
      <w:color w:val="000000"/>
      <w:sz w:val="24"/>
      <w:szCs w:val="24"/>
      <w:lang w:val="nl-BE"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1AE76-41DF-490B-9CE6-25A25063920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352</Words>
  <Characters>1937</Characters>
  <Lines>16</Lines>
  <Paragraphs>4</Paragraphs>
  <TotalTime>0</TotalTime>
  <ScaleCrop>false</ScaleCrop>
  <LinksUpToDate>false</LinksUpToDate>
  <CharactersWithSpaces>2285</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2020-03-18T07:55:00Z</dcterms:created>
  <dc:creator>School-PC</dc:creator>
  <cp:lastModifiedBy>Sven</cp:lastModifiedBy>
  <cp:lastPrinted>2020-03-16T13:48:00Z</cp:lastPrinted>
  <dcterms:modified xsi:type="dcterms:W3CDTF">2020-03-18T19:13:07Z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